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5" w:rsidRDefault="00B140B5" w:rsidP="00B2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MEDIOS AUDIOVISUALES, TIC</w:t>
      </w:r>
      <w:r w:rsidRPr="00175616">
        <w:rPr>
          <w:rFonts w:ascii="Times New Roman" w:hAnsi="Times New Roman"/>
          <w:b/>
          <w:bCs/>
          <w:sz w:val="32"/>
          <w:szCs w:val="32"/>
        </w:rPr>
        <w:t xml:space="preserve"> Y EDUCACIÓN</w:t>
      </w:r>
    </w:p>
    <w:p w:rsidR="00B140B5" w:rsidRPr="00175616" w:rsidRDefault="00B140B5" w:rsidP="00B2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3° AÑO</w:t>
      </w:r>
    </w:p>
    <w:p w:rsidR="00B140B5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40B5" w:rsidRPr="00175616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5616">
        <w:rPr>
          <w:rFonts w:ascii="Times New Roman" w:hAnsi="Times New Roman"/>
          <w:b/>
          <w:bCs/>
          <w:sz w:val="28"/>
          <w:szCs w:val="28"/>
          <w:u w:val="single"/>
        </w:rPr>
        <w:t>PROFESORA</w:t>
      </w:r>
      <w:r w:rsidRPr="0017561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75616">
        <w:rPr>
          <w:rFonts w:ascii="Times New Roman" w:hAnsi="Times New Roman"/>
          <w:b/>
          <w:bCs/>
          <w:i/>
          <w:sz w:val="28"/>
          <w:szCs w:val="28"/>
        </w:rPr>
        <w:t>MARÍA DE LOS ÁNGELES SORRENTINO</w:t>
      </w:r>
    </w:p>
    <w:p w:rsidR="00B140B5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40B5" w:rsidRPr="00702DC3" w:rsidRDefault="00B140B5" w:rsidP="00B2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702DC3">
        <w:rPr>
          <w:rFonts w:ascii="Times New Roman" w:hAnsi="Times New Roman"/>
          <w:b/>
          <w:bCs/>
          <w:sz w:val="56"/>
          <w:szCs w:val="56"/>
        </w:rPr>
        <w:t>PROGRAMA 201</w:t>
      </w:r>
      <w:r>
        <w:rPr>
          <w:rFonts w:ascii="Times New Roman" w:hAnsi="Times New Roman"/>
          <w:b/>
          <w:bCs/>
          <w:sz w:val="56"/>
          <w:szCs w:val="56"/>
        </w:rPr>
        <w:t>6</w:t>
      </w:r>
    </w:p>
    <w:p w:rsidR="00B140B5" w:rsidRPr="00172C60" w:rsidRDefault="00B140B5" w:rsidP="00B2031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u w:val="single"/>
        </w:rPr>
      </w:pPr>
    </w:p>
    <w:p w:rsidR="00B140B5" w:rsidRDefault="00B140B5" w:rsidP="00172C60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2C60">
        <w:rPr>
          <w:rFonts w:ascii="Times New Roman" w:hAnsi="Times New Roman"/>
          <w:b/>
          <w:bCs/>
          <w:sz w:val="24"/>
          <w:szCs w:val="24"/>
          <w:u w:val="single"/>
        </w:rPr>
        <w:t>CONTENIDOS</w:t>
      </w:r>
    </w:p>
    <w:p w:rsidR="00B140B5" w:rsidRDefault="00B140B5" w:rsidP="00172C60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40B5" w:rsidRPr="00E9734A" w:rsidRDefault="00B140B5" w:rsidP="00B2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734A">
        <w:rPr>
          <w:rFonts w:ascii="Times New Roman" w:hAnsi="Times New Roman"/>
          <w:b/>
          <w:sz w:val="24"/>
          <w:szCs w:val="24"/>
        </w:rPr>
        <w:t>Bloque 1</w:t>
      </w:r>
    </w:p>
    <w:p w:rsidR="00B140B5" w:rsidRDefault="00B140B5" w:rsidP="00227CE3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40B5" w:rsidRPr="00D75264" w:rsidRDefault="00B140B5" w:rsidP="00227CE3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5264">
        <w:rPr>
          <w:rFonts w:ascii="Times New Roman" w:hAnsi="Times New Roman"/>
          <w:sz w:val="24"/>
          <w:szCs w:val="24"/>
          <w:u w:val="single"/>
        </w:rPr>
        <w:t>Los usos de los medios y tecnologías desde la perspectiva pedagógica y la legislación:</w:t>
      </w:r>
    </w:p>
    <w:p w:rsidR="00B140B5" w:rsidRDefault="00B140B5" w:rsidP="00227CE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La cultura audiovisual y digital.</w:t>
      </w:r>
      <w:r>
        <w:rPr>
          <w:rFonts w:ascii="Times New Roman" w:hAnsi="Times New Roman"/>
          <w:sz w:val="24"/>
          <w:szCs w:val="24"/>
        </w:rPr>
        <w:t xml:space="preserve"> Nuevos contextos.</w:t>
      </w:r>
    </w:p>
    <w:p w:rsidR="00B140B5" w:rsidRDefault="00B140B5" w:rsidP="00227CE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Nuevas infancias en el contexto digital</w:t>
      </w:r>
    </w:p>
    <w:p w:rsidR="00B140B5" w:rsidRPr="00D75264" w:rsidRDefault="00B140B5" w:rsidP="00227CE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Nuevas alfabetizaciones. Los medios y las TIC en Educación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Importancia del estudio de los medios audiovisuales y –tics en educación.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Centralidad: en los contenidos, en los efectos y en los procesos.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Interpelación del discurso pedagógico al discurso mediático tecnológico.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Lectura y recepc</w:t>
      </w:r>
      <w:r>
        <w:rPr>
          <w:rFonts w:ascii="Times New Roman" w:hAnsi="Times New Roman"/>
          <w:sz w:val="24"/>
          <w:szCs w:val="24"/>
        </w:rPr>
        <w:t>ión crítica de los medios y TIC</w:t>
      </w:r>
      <w:r w:rsidRPr="00D75264">
        <w:rPr>
          <w:rFonts w:ascii="Times New Roman" w:hAnsi="Times New Roman"/>
          <w:sz w:val="24"/>
          <w:szCs w:val="24"/>
        </w:rPr>
        <w:t>.</w:t>
      </w:r>
    </w:p>
    <w:p w:rsidR="00B140B5" w:rsidRDefault="00B140B5" w:rsidP="00B20314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40B5" w:rsidRPr="00D75264" w:rsidRDefault="00B140B5" w:rsidP="00276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Bloque 2</w:t>
      </w:r>
    </w:p>
    <w:p w:rsidR="00B140B5" w:rsidRDefault="00B140B5" w:rsidP="00227CE3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40B5" w:rsidRDefault="00B140B5" w:rsidP="00227CE3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5264">
        <w:rPr>
          <w:rFonts w:ascii="Times New Roman" w:hAnsi="Times New Roman"/>
          <w:sz w:val="24"/>
          <w:szCs w:val="24"/>
          <w:u w:val="single"/>
        </w:rPr>
        <w:t>La producción y la recepción mediático-tecnológica en educación:</w:t>
      </w:r>
    </w:p>
    <w:p w:rsidR="00B140B5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 xml:space="preserve">Proceso pedagógico y </w:t>
      </w:r>
      <w:r>
        <w:rPr>
          <w:rFonts w:ascii="Times New Roman" w:hAnsi="Times New Roman"/>
          <w:sz w:val="24"/>
          <w:szCs w:val="24"/>
        </w:rPr>
        <w:t xml:space="preserve">lectura y </w:t>
      </w:r>
      <w:r w:rsidRPr="00D75264">
        <w:rPr>
          <w:rFonts w:ascii="Times New Roman" w:hAnsi="Times New Roman"/>
          <w:sz w:val="24"/>
          <w:szCs w:val="24"/>
        </w:rPr>
        <w:t>producción mediática.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Lectura y recepción crítica: estrategias educativas</w:t>
      </w:r>
    </w:p>
    <w:p w:rsidR="00B140B5" w:rsidRPr="00227CE3" w:rsidRDefault="00B140B5" w:rsidP="00227CE3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Condiciones de producción: comunicabilidad, expresividad, interpelación, construcción estética, creatividad, sensibilidad.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Los medios y las experiencias educativas: sensibilización, registro, producto y proceso.</w:t>
      </w:r>
    </w:p>
    <w:p w:rsidR="00B140B5" w:rsidRPr="00D75264" w:rsidRDefault="00B140B5" w:rsidP="00227CE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Criticidad en la lectura y recepción.</w:t>
      </w:r>
    </w:p>
    <w:p w:rsidR="00B140B5" w:rsidRPr="00D75264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Procesos: pre-producción, producción y post-producción</w:t>
      </w:r>
    </w:p>
    <w:p w:rsidR="00B140B5" w:rsidRPr="00D75264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Herramientas, roles, recursos, producción</w:t>
      </w:r>
    </w:p>
    <w:p w:rsidR="00B140B5" w:rsidRPr="00D75264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Configuraciones sociales, estereotipos, subjetividades</w:t>
      </w:r>
    </w:p>
    <w:p w:rsidR="00B140B5" w:rsidRPr="00227CE3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CE3">
        <w:rPr>
          <w:rFonts w:ascii="Times New Roman" w:hAnsi="Times New Roman"/>
          <w:sz w:val="24"/>
          <w:szCs w:val="24"/>
        </w:rPr>
        <w:t>Análisis de discursos y textos mediáticos audiovisuales.</w:t>
      </w:r>
    </w:p>
    <w:p w:rsidR="00B140B5" w:rsidRDefault="00B140B5" w:rsidP="00227CE3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75264">
        <w:rPr>
          <w:rFonts w:ascii="Times New Roman" w:hAnsi="Times New Roman"/>
          <w:sz w:val="24"/>
          <w:szCs w:val="24"/>
          <w:u w:val="single"/>
        </w:rPr>
        <w:t>Medios audiovisuales</w:t>
      </w:r>
    </w:p>
    <w:p w:rsidR="00B140B5" w:rsidRPr="00D75264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imagen fija y en movimiento. Fotografía. Stop Motion. Corto audiovisual</w:t>
      </w:r>
    </w:p>
    <w:p w:rsidR="00B140B5" w:rsidRPr="00D75264" w:rsidRDefault="00B140B5" w:rsidP="00227CE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La radio en educación. Formatos: magazine, periodístico, radioteatro, radio abierta. La radio escolar como radio comunitaria</w:t>
      </w:r>
    </w:p>
    <w:p w:rsidR="00B140B5" w:rsidRPr="00D75264" w:rsidRDefault="00B140B5" w:rsidP="00276DCD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0B5" w:rsidRPr="00D75264" w:rsidRDefault="00B140B5" w:rsidP="00276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Bloque 3</w:t>
      </w:r>
    </w:p>
    <w:p w:rsidR="00B140B5" w:rsidRPr="00D75264" w:rsidRDefault="00B140B5" w:rsidP="00B2031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Las TIC</w:t>
      </w:r>
      <w:r w:rsidRPr="00D75264">
        <w:rPr>
          <w:rFonts w:ascii="Times New Roman" w:hAnsi="Times New Roman"/>
          <w:sz w:val="24"/>
          <w:szCs w:val="24"/>
          <w:u w:val="single"/>
        </w:rPr>
        <w:t xml:space="preserve"> en educación</w:t>
      </w:r>
    </w:p>
    <w:p w:rsidR="00B140B5" w:rsidRDefault="00B140B5" w:rsidP="00B20314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tic en educación. Nativos e inmigrantes: Propuestas pedagógicas</w:t>
      </w:r>
    </w:p>
    <w:p w:rsidR="00B140B5" w:rsidRPr="00D75264" w:rsidRDefault="00B140B5" w:rsidP="00B20314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Las nuevas tecnologías en educación. Formatos: el mail, el chat, el blog, el fotolog; el wiki y la producción de conocimientos</w:t>
      </w:r>
    </w:p>
    <w:p w:rsidR="00B140B5" w:rsidRPr="00D75264" w:rsidRDefault="00B140B5" w:rsidP="00B20314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La educación multimedial. La generación de conocimientos en red: participación colectiva e interactividad.</w:t>
      </w:r>
      <w:r>
        <w:rPr>
          <w:rFonts w:ascii="Times New Roman" w:hAnsi="Times New Roman"/>
          <w:sz w:val="24"/>
          <w:szCs w:val="24"/>
        </w:rPr>
        <w:t xml:space="preserve"> Propuestas de alfabetización mediática en el nivel inicial y primario.</w:t>
      </w:r>
    </w:p>
    <w:p w:rsidR="00B140B5" w:rsidRPr="00D75264" w:rsidRDefault="00B140B5" w:rsidP="00B203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5264">
        <w:rPr>
          <w:rFonts w:ascii="Times New Roman" w:hAnsi="Times New Roman"/>
          <w:sz w:val="24"/>
          <w:szCs w:val="24"/>
        </w:rPr>
        <w:t xml:space="preserve">Las nuevas narrativas y configuraciones generadas en el uso de </w:t>
      </w:r>
      <w:r>
        <w:rPr>
          <w:rFonts w:ascii="Times New Roman" w:hAnsi="Times New Roman"/>
          <w:sz w:val="24"/>
          <w:szCs w:val="24"/>
        </w:rPr>
        <w:t>l</w:t>
      </w:r>
      <w:r w:rsidRPr="00D75264">
        <w:rPr>
          <w:rFonts w:ascii="Times New Roman" w:hAnsi="Times New Roman"/>
          <w:sz w:val="24"/>
          <w:szCs w:val="24"/>
        </w:rPr>
        <w:t>as tic.</w:t>
      </w:r>
    </w:p>
    <w:p w:rsidR="00B140B5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40B5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2C60">
        <w:rPr>
          <w:rFonts w:ascii="Times New Roman" w:hAnsi="Times New Roman"/>
          <w:b/>
          <w:bCs/>
          <w:sz w:val="24"/>
          <w:szCs w:val="24"/>
          <w:u w:val="single"/>
        </w:rPr>
        <w:t>BIBLIOGRAFÍA</w:t>
      </w:r>
    </w:p>
    <w:p w:rsidR="00B140B5" w:rsidRDefault="00B140B5" w:rsidP="00802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40B5" w:rsidRDefault="00B140B5" w:rsidP="00802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Bloque 1: Fundamentos de la alfabetización mediática y digital</w:t>
      </w:r>
    </w:p>
    <w:p w:rsidR="00B140B5" w:rsidRDefault="00B140B5" w:rsidP="00802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40B5" w:rsidRPr="00D75264" w:rsidRDefault="00B140B5" w:rsidP="008021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Silva Robles</w:t>
      </w:r>
      <w:r w:rsidRPr="00D75264">
        <w:rPr>
          <w:rFonts w:ascii="Times New Roman" w:hAnsi="Times New Roman"/>
          <w:sz w:val="24"/>
          <w:szCs w:val="24"/>
        </w:rPr>
        <w:t xml:space="preserve">, Carmen y otros; </w:t>
      </w:r>
      <w:r w:rsidRPr="00D75264">
        <w:rPr>
          <w:rFonts w:ascii="Times New Roman" w:hAnsi="Times New Roman"/>
          <w:sz w:val="24"/>
          <w:szCs w:val="24"/>
          <w:u w:val="single"/>
        </w:rPr>
        <w:t>De la sociedad de la información a la sociedad digital.  Web 2.0 y redes sociales en el panorama mediático actual</w:t>
      </w:r>
      <w:r w:rsidRPr="00D75264">
        <w:rPr>
          <w:rFonts w:ascii="Times New Roman" w:hAnsi="Times New Roman"/>
          <w:sz w:val="24"/>
          <w:szCs w:val="24"/>
        </w:rPr>
        <w:t>, en Revista Faro, N°15, Chile, 2012</w:t>
      </w:r>
    </w:p>
    <w:p w:rsidR="00B140B5" w:rsidRPr="008021D1" w:rsidRDefault="00B140B5" w:rsidP="008021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Jodár Marín; </w:t>
      </w:r>
      <w:r>
        <w:rPr>
          <w:rFonts w:ascii="Times New Roman" w:hAnsi="Times New Roman"/>
          <w:sz w:val="24"/>
          <w:szCs w:val="24"/>
        </w:rPr>
        <w:t xml:space="preserve">Juan Ángel; </w:t>
      </w:r>
      <w:r w:rsidRPr="000F20B7">
        <w:rPr>
          <w:rFonts w:ascii="Times New Roman" w:hAnsi="Times New Roman"/>
          <w:sz w:val="24"/>
          <w:szCs w:val="24"/>
          <w:u w:val="single"/>
        </w:rPr>
        <w:t>La era digital: nuevos medios, nuevos usuarios y nuevos profesionales</w:t>
      </w:r>
      <w:r>
        <w:rPr>
          <w:rFonts w:ascii="Times New Roman" w:hAnsi="Times New Roman"/>
          <w:sz w:val="24"/>
          <w:szCs w:val="24"/>
        </w:rPr>
        <w:t xml:space="preserve">, en Razón y Palabra, Primera Revista electrónica en América Latina especializada en Comunicación, </w:t>
      </w:r>
      <w:r w:rsidRPr="008021D1">
        <w:rPr>
          <w:rFonts w:ascii="Times New Roman" w:hAnsi="Times New Roman"/>
          <w:sz w:val="24"/>
          <w:szCs w:val="24"/>
        </w:rPr>
        <w:t>“Estudios cinematográficos: revisiones teóricas y análisis”, Número 71</w:t>
      </w:r>
      <w:r w:rsidRPr="0028779D">
        <w:rPr>
          <w:rFonts w:ascii="Times New Roman" w:hAnsi="Times New Roman"/>
          <w:sz w:val="24"/>
          <w:szCs w:val="24"/>
        </w:rPr>
        <w:t>año 15, febrero - abril 2010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21D1">
        <w:rPr>
          <w:rFonts w:ascii="Times New Roman" w:hAnsi="Times New Roman"/>
          <w:sz w:val="24"/>
          <w:szCs w:val="24"/>
        </w:rPr>
        <w:t>www.razonypalabra.org.mx</w:t>
      </w:r>
    </w:p>
    <w:p w:rsidR="00B140B5" w:rsidRPr="008021D1" w:rsidRDefault="00B140B5" w:rsidP="008021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0B5" w:rsidRDefault="00B140B5" w:rsidP="00FA77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Pérez Tornero</w:t>
      </w:r>
      <w:r w:rsidRPr="00D75264">
        <w:rPr>
          <w:rFonts w:ascii="Times New Roman" w:hAnsi="Times New Roman"/>
          <w:sz w:val="24"/>
          <w:szCs w:val="24"/>
        </w:rPr>
        <w:t xml:space="preserve">, José Manuel; </w:t>
      </w:r>
      <w:r w:rsidRPr="00FA7709">
        <w:rPr>
          <w:rFonts w:ascii="Times New Roman" w:hAnsi="Times New Roman"/>
          <w:sz w:val="24"/>
          <w:szCs w:val="24"/>
        </w:rPr>
        <w:t>El futuro de la sociedad digital y los nuevos  valores de la educación en medios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7709">
        <w:rPr>
          <w:rFonts w:ascii="Times New Roman" w:hAnsi="Times New Roman"/>
          <w:sz w:val="24"/>
          <w:szCs w:val="24"/>
        </w:rPr>
        <w:t>Conferencia inaugural presentada en el Congreso Hispanoluso de Comunicación y Educación “La televisión que queremos. Hacia una TV de calidad”. Huelva (España), 24-27 de noviembre 2005</w:t>
      </w:r>
      <w:r>
        <w:rPr>
          <w:rFonts w:ascii="Times New Roman" w:hAnsi="Times New Roman"/>
          <w:sz w:val="24"/>
          <w:szCs w:val="24"/>
        </w:rPr>
        <w:t>.</w:t>
      </w:r>
    </w:p>
    <w:p w:rsidR="00B140B5" w:rsidRDefault="00B140B5" w:rsidP="00FA77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0F0E">
        <w:rPr>
          <w:rFonts w:ascii="Times New Roman" w:hAnsi="Times New Roman"/>
          <w:b/>
          <w:sz w:val="24"/>
          <w:szCs w:val="24"/>
        </w:rPr>
        <w:t>Flores Vivar</w:t>
      </w:r>
      <w:r>
        <w:rPr>
          <w:rFonts w:ascii="Times New Roman" w:hAnsi="Times New Roman"/>
          <w:sz w:val="24"/>
          <w:szCs w:val="24"/>
        </w:rPr>
        <w:t>, Jesús; Nuevos modelos de comunicación, perfiles y tendencias en las redes sociales, Revista Comunicar N°33, 2009.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9136A">
        <w:rPr>
          <w:rFonts w:ascii="Times New Roman" w:hAnsi="Times New Roman"/>
          <w:b/>
          <w:sz w:val="24"/>
          <w:szCs w:val="24"/>
        </w:rPr>
        <w:t>Piracón</w:t>
      </w:r>
      <w:r>
        <w:rPr>
          <w:rFonts w:ascii="Times New Roman" w:hAnsi="Times New Roman"/>
          <w:sz w:val="24"/>
          <w:szCs w:val="24"/>
        </w:rPr>
        <w:t>, Andrés y Palma, Cristian; Nuevas subjetividades infantiles y medios audiovisuales de comunicación, en Revista Psicología, Vol 19 N° 2, 2010.</w:t>
      </w:r>
    </w:p>
    <w:p w:rsidR="00B140B5" w:rsidRPr="00470F0E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140B5" w:rsidRDefault="00B140B5" w:rsidP="0059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Artículo: </w:t>
      </w:r>
      <w:r w:rsidRPr="0077273D">
        <w:rPr>
          <w:rFonts w:ascii="Times New Roman" w:hAnsi="Times New Roman"/>
          <w:sz w:val="24"/>
          <w:szCs w:val="24"/>
        </w:rPr>
        <w:t>Entrevistas</w:t>
      </w:r>
      <w:r>
        <w:rPr>
          <w:rFonts w:ascii="Times New Roman" w:hAnsi="Times New Roman"/>
          <w:sz w:val="24"/>
          <w:szCs w:val="24"/>
        </w:rPr>
        <w:t xml:space="preserve"> a Revista del Consumidor en Línea: </w:t>
      </w:r>
      <w:r w:rsidRPr="00CC7BDC">
        <w:rPr>
          <w:rFonts w:ascii="Times New Roman" w:hAnsi="Times New Roman"/>
          <w:sz w:val="24"/>
          <w:szCs w:val="24"/>
        </w:rPr>
        <w:t>TENDENCIAS DE CONSUMO, Los niños del siglo XXI… Infancia en interfaz</w:t>
      </w:r>
      <w:r>
        <w:rPr>
          <w:rFonts w:ascii="Times New Roman" w:hAnsi="Times New Roman"/>
          <w:sz w:val="24"/>
          <w:szCs w:val="24"/>
        </w:rPr>
        <w:t>, 2015</w:t>
      </w:r>
    </w:p>
    <w:p w:rsidR="00B140B5" w:rsidRDefault="00B140B5" w:rsidP="0059136A">
      <w:pPr>
        <w:rPr>
          <w:b/>
          <w:sz w:val="24"/>
          <w:szCs w:val="24"/>
        </w:rPr>
      </w:pPr>
      <w:r w:rsidRPr="0077273D">
        <w:rPr>
          <w:rFonts w:ascii="Times New Roman" w:hAnsi="Times New Roman"/>
          <w:sz w:val="24"/>
          <w:szCs w:val="24"/>
        </w:rPr>
        <w:t>Guzmán de Espejo,</w:t>
      </w:r>
      <w:r>
        <w:rPr>
          <w:rFonts w:ascii="Times New Roman" w:hAnsi="Times New Roman"/>
          <w:sz w:val="24"/>
          <w:szCs w:val="24"/>
        </w:rPr>
        <w:t xml:space="preserve"> Carmen</w:t>
      </w:r>
      <w:r w:rsidRPr="0077273D">
        <w:rPr>
          <w:rFonts w:ascii="Times New Roman" w:hAnsi="Times New Roman"/>
          <w:sz w:val="24"/>
          <w:szCs w:val="24"/>
        </w:rPr>
        <w:t xml:space="preserve"> terapeuta familiar especialista en niños y adolescentes.</w:t>
      </w:r>
      <w:r w:rsidRPr="0077273D">
        <w:rPr>
          <w:rFonts w:ascii="Times New Roman" w:hAnsi="Times New Roman"/>
          <w:sz w:val="24"/>
          <w:szCs w:val="24"/>
        </w:rPr>
        <w:br/>
        <w:t>Dra. Martha Duarte, psicoanalista especializada en niños.</w:t>
      </w:r>
    </w:p>
    <w:p w:rsidR="00B140B5" w:rsidRDefault="00B140B5" w:rsidP="008021D1">
      <w:pPr>
        <w:pStyle w:val="FootnoteText"/>
        <w:spacing w:line="360" w:lineRule="auto"/>
        <w:jc w:val="both"/>
        <w:rPr>
          <w:rFonts w:eastAsia="Times New Roman"/>
          <w:sz w:val="24"/>
          <w:szCs w:val="24"/>
        </w:rPr>
      </w:pPr>
      <w:r w:rsidRPr="00B17E37">
        <w:rPr>
          <w:rFonts w:eastAsia="Times New Roman"/>
          <w:b/>
          <w:sz w:val="24"/>
          <w:szCs w:val="24"/>
        </w:rPr>
        <w:t>Lagos</w:t>
      </w:r>
      <w:r w:rsidRPr="00B17E37">
        <w:rPr>
          <w:rFonts w:eastAsia="Times New Roman"/>
          <w:sz w:val="24"/>
          <w:szCs w:val="24"/>
        </w:rPr>
        <w:t>, L. (2010). La Generación Superpoderosa: Consumo cultural y subjetividades massmediáticas: el lugar de las infancias y las juventudes. Margen: revista de trabajo soc</w:t>
      </w:r>
      <w:r>
        <w:rPr>
          <w:rFonts w:eastAsia="Times New Roman"/>
          <w:sz w:val="24"/>
          <w:szCs w:val="24"/>
        </w:rPr>
        <w:t>ial y ciencias sociales, (59).</w:t>
      </w:r>
    </w:p>
    <w:p w:rsidR="00B140B5" w:rsidRDefault="00B140B5" w:rsidP="00FA77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0B5" w:rsidRDefault="00B140B5" w:rsidP="00ED7D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Dussel</w:t>
      </w:r>
      <w:r w:rsidRPr="00D75264">
        <w:rPr>
          <w:rFonts w:ascii="Times New Roman" w:hAnsi="Times New Roman"/>
          <w:sz w:val="24"/>
          <w:szCs w:val="24"/>
        </w:rPr>
        <w:t>, Inés; Los nuevos alfabetismos en el siglo XXI: Desafíos para la escuela.</w:t>
      </w:r>
    </w:p>
    <w:p w:rsidR="00B140B5" w:rsidRPr="00D75264" w:rsidRDefault="00B140B5" w:rsidP="00ED7D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0B5" w:rsidRPr="00B17E37" w:rsidRDefault="00B140B5" w:rsidP="00ED7DD2">
      <w:pPr>
        <w:spacing w:line="360" w:lineRule="auto"/>
        <w:jc w:val="both"/>
        <w:rPr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Tisca</w:t>
      </w:r>
      <w:r w:rsidRPr="00D75264">
        <w:rPr>
          <w:rFonts w:ascii="Times New Roman" w:hAnsi="Times New Roman"/>
          <w:sz w:val="24"/>
          <w:szCs w:val="24"/>
        </w:rPr>
        <w:t xml:space="preserve">r, Lara; </w:t>
      </w:r>
      <w:r w:rsidRPr="00D75264">
        <w:rPr>
          <w:rFonts w:ascii="Times New Roman" w:hAnsi="Times New Roman"/>
          <w:sz w:val="24"/>
          <w:szCs w:val="24"/>
          <w:u w:val="single"/>
        </w:rPr>
        <w:t>Alfabetizar en la cultura digital</w:t>
      </w:r>
      <w:r w:rsidRPr="00D75264">
        <w:rPr>
          <w:rFonts w:ascii="Times New Roman" w:hAnsi="Times New Roman"/>
          <w:sz w:val="24"/>
          <w:szCs w:val="24"/>
        </w:rPr>
        <w:t>, preprint original de un capítulo de  La competencia digital en el área de Lengua, Ed. Octaedro, Madrid, 2009,  escrito on line, julio de 2011.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Borello</w:t>
      </w:r>
      <w:r w:rsidRPr="00D75264">
        <w:rPr>
          <w:rFonts w:ascii="Times New Roman" w:hAnsi="Times New Roman"/>
          <w:sz w:val="24"/>
          <w:szCs w:val="24"/>
        </w:rPr>
        <w:t xml:space="preserve">, Mariela; </w:t>
      </w:r>
      <w:r w:rsidRPr="00D75264">
        <w:rPr>
          <w:rFonts w:ascii="Times New Roman" w:hAnsi="Times New Roman"/>
          <w:sz w:val="24"/>
          <w:szCs w:val="24"/>
          <w:u w:val="single"/>
        </w:rPr>
        <w:t>Educación y TIC. Líneas para caracterizar sus relaciones</w:t>
      </w:r>
      <w:r w:rsidRPr="00D75264">
        <w:rPr>
          <w:rFonts w:ascii="Times New Roman" w:hAnsi="Times New Roman"/>
          <w:sz w:val="24"/>
          <w:szCs w:val="24"/>
        </w:rPr>
        <w:t>, en Revista Iberoamericana de Tecnología en Educación y Educación en Tecnología, Bs.As.</w:t>
      </w:r>
    </w:p>
    <w:p w:rsidR="00B140B5" w:rsidRPr="00D75264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EC0">
        <w:rPr>
          <w:rFonts w:ascii="Times New Roman" w:hAnsi="Times New Roman"/>
          <w:b/>
          <w:sz w:val="24"/>
          <w:szCs w:val="24"/>
        </w:rPr>
        <w:t>Palmero</w:t>
      </w:r>
      <w:r>
        <w:rPr>
          <w:rFonts w:ascii="Times New Roman" w:hAnsi="Times New Roman"/>
          <w:sz w:val="24"/>
          <w:szCs w:val="24"/>
        </w:rPr>
        <w:t xml:space="preserve">, Laura Mariana; </w:t>
      </w:r>
      <w:r w:rsidRPr="00ED7DD2">
        <w:rPr>
          <w:rFonts w:ascii="Times New Roman" w:hAnsi="Times New Roman"/>
          <w:sz w:val="24"/>
          <w:szCs w:val="24"/>
          <w:u w:val="single"/>
        </w:rPr>
        <w:t>La integración de tic en la formación docente inicial: procesos  de apropiación de políticas educativas en prácticas docentes</w:t>
      </w:r>
      <w:r>
        <w:rPr>
          <w:rFonts w:ascii="Times New Roman" w:hAnsi="Times New Roman"/>
          <w:sz w:val="24"/>
          <w:szCs w:val="24"/>
        </w:rPr>
        <w:t>, IV Encuentro Panamericano de Comunicación, Córdoba, Argentina 2013.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Lago Martí</w:t>
      </w:r>
      <w:r w:rsidRPr="00D75264">
        <w:rPr>
          <w:rFonts w:ascii="Times New Roman" w:hAnsi="Times New Roman"/>
          <w:b/>
          <w:sz w:val="24"/>
          <w:szCs w:val="24"/>
        </w:rPr>
        <w:t>nez,</w:t>
      </w:r>
      <w:r w:rsidRPr="00D75264">
        <w:rPr>
          <w:rFonts w:ascii="Times New Roman" w:hAnsi="Times New Roman"/>
          <w:sz w:val="24"/>
          <w:szCs w:val="24"/>
        </w:rPr>
        <w:t xml:space="preserve"> Silvia; </w:t>
      </w:r>
      <w:r w:rsidRPr="00D75264">
        <w:rPr>
          <w:rFonts w:ascii="Times New Roman" w:hAnsi="Times New Roman"/>
          <w:sz w:val="24"/>
          <w:szCs w:val="24"/>
          <w:u w:val="single"/>
        </w:rPr>
        <w:t>Inclusión digital en la educación pública argentina.  El Programa Conectar Igualdad</w:t>
      </w:r>
      <w:r w:rsidRPr="00D75264">
        <w:rPr>
          <w:rFonts w:ascii="Times New Roman" w:hAnsi="Times New Roman"/>
          <w:sz w:val="24"/>
          <w:szCs w:val="24"/>
        </w:rPr>
        <w:t>, en Revista Educación y Pedagogía, vol.24, N° 62, enero-abril 2012.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EC0">
        <w:rPr>
          <w:rFonts w:ascii="Times New Roman" w:hAnsi="Times New Roman"/>
          <w:b/>
          <w:sz w:val="24"/>
          <w:szCs w:val="24"/>
        </w:rPr>
        <w:t>García</w:t>
      </w:r>
      <w:r w:rsidRPr="00166EC0">
        <w:rPr>
          <w:rFonts w:ascii="Times New Roman" w:hAnsi="Times New Roman"/>
          <w:sz w:val="24"/>
          <w:szCs w:val="24"/>
        </w:rPr>
        <w:t>, Felipe, et al. (2008). “Nativos digitales y modelos de aprendizaje”. En http://spdece07.ehu.es/actas/Garcia.pdf Revisado el 24 de febrero de 2012</w:t>
      </w:r>
      <w:r>
        <w:rPr>
          <w:rFonts w:ascii="Times New Roman" w:hAnsi="Times New Roman"/>
          <w:sz w:val="24"/>
          <w:szCs w:val="24"/>
        </w:rPr>
        <w:t>.</w:t>
      </w:r>
    </w:p>
    <w:p w:rsidR="00B140B5" w:rsidRPr="008E2E6D" w:rsidRDefault="00B140B5" w:rsidP="008021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E6D">
        <w:rPr>
          <w:rFonts w:ascii="Times New Roman" w:hAnsi="Times New Roman"/>
          <w:b/>
          <w:sz w:val="24"/>
          <w:szCs w:val="24"/>
        </w:rPr>
        <w:t>Profesorado de Educación Primaria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 de Educación Primaria. Integración Pedagógica de las TIC en el nivel Primario. Documento 1: presentación general de conceptos y estrategias, 2013.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6FBD">
        <w:rPr>
          <w:rFonts w:ascii="Times New Roman" w:hAnsi="Times New Roman"/>
          <w:b/>
          <w:sz w:val="24"/>
          <w:szCs w:val="24"/>
        </w:rPr>
        <w:t>Banchoff</w:t>
      </w:r>
      <w:r>
        <w:rPr>
          <w:rFonts w:ascii="Times New Roman" w:hAnsi="Times New Roman"/>
          <w:sz w:val="24"/>
          <w:szCs w:val="24"/>
        </w:rPr>
        <w:t xml:space="preserve">, Claudia et al.; Uso de las TIC en la escuela primaria: nuevas propuestas para temas tradicionales, </w:t>
      </w:r>
      <w:r w:rsidRPr="00F26FBD">
        <w:rPr>
          <w:rFonts w:ascii="Times New Roman" w:hAnsi="Times New Roman"/>
          <w:sz w:val="24"/>
          <w:szCs w:val="24"/>
        </w:rPr>
        <w:t>LINTI (Laboratorio de Investigación en Nuevas Tecnologías Informáticas)Facultad de Informática UNLP</w:t>
      </w:r>
      <w:r>
        <w:rPr>
          <w:rFonts w:ascii="Times New Roman" w:hAnsi="Times New Roman"/>
          <w:sz w:val="24"/>
          <w:szCs w:val="24"/>
        </w:rPr>
        <w:t>, Bs.As. Argentina, 2015.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2E6D">
        <w:rPr>
          <w:rFonts w:ascii="Times New Roman" w:hAnsi="Times New Roman"/>
          <w:b/>
          <w:sz w:val="24"/>
          <w:szCs w:val="24"/>
        </w:rPr>
        <w:t>Camarda</w:t>
      </w:r>
      <w:r>
        <w:rPr>
          <w:rFonts w:ascii="Times New Roman" w:hAnsi="Times New Roman"/>
          <w:sz w:val="24"/>
          <w:szCs w:val="24"/>
        </w:rPr>
        <w:t xml:space="preserve">, Paula; </w:t>
      </w:r>
      <w:r w:rsidRPr="008E2E6D">
        <w:rPr>
          <w:rFonts w:ascii="Times New Roman" w:hAnsi="Times New Roman"/>
          <w:sz w:val="24"/>
          <w:szCs w:val="24"/>
        </w:rPr>
        <w:t>Manual general introductorio / Paula  Camarda y Viviana Minzi; con la colab</w:t>
      </w:r>
      <w:r>
        <w:rPr>
          <w:rFonts w:ascii="Times New Roman" w:hAnsi="Times New Roman"/>
          <w:sz w:val="24"/>
          <w:szCs w:val="24"/>
        </w:rPr>
        <w:t xml:space="preserve">oración de María Gabriela Madeo </w:t>
      </w:r>
      <w:r w:rsidRPr="008E2E6D">
        <w:rPr>
          <w:rFonts w:ascii="Times New Roman" w:hAnsi="Times New Roman"/>
          <w:sz w:val="24"/>
          <w:szCs w:val="24"/>
        </w:rPr>
        <w:t>[etal]1a edBuenos Aires Ministerio de Educación de la Nación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2E6D">
        <w:rPr>
          <w:rFonts w:ascii="Times New Roman" w:hAnsi="Times New Roman"/>
          <w:sz w:val="24"/>
          <w:szCs w:val="24"/>
        </w:rPr>
        <w:t>2012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2E6D">
        <w:rPr>
          <w:rFonts w:ascii="Times New Roman" w:hAnsi="Times New Roman"/>
          <w:b/>
          <w:sz w:val="24"/>
          <w:szCs w:val="24"/>
        </w:rPr>
        <w:t>Profesorado de Educación Inicial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A85">
        <w:rPr>
          <w:rFonts w:ascii="Times New Roman" w:hAnsi="Times New Roman"/>
          <w:b/>
          <w:sz w:val="24"/>
          <w:szCs w:val="24"/>
        </w:rPr>
        <w:t>Granado</w:t>
      </w:r>
      <w:r>
        <w:rPr>
          <w:rFonts w:ascii="Times New Roman" w:hAnsi="Times New Roman"/>
          <w:sz w:val="24"/>
          <w:szCs w:val="24"/>
        </w:rPr>
        <w:t xml:space="preserve"> Palma; Gabriel, </w:t>
      </w:r>
      <w:r w:rsidRPr="00ED7DD2">
        <w:rPr>
          <w:rFonts w:ascii="Times New Roman" w:hAnsi="Times New Roman"/>
          <w:sz w:val="24"/>
          <w:szCs w:val="24"/>
          <w:u w:val="single"/>
        </w:rPr>
        <w:t>Educación audiovisual en educación infantil</w:t>
      </w:r>
      <w:r>
        <w:rPr>
          <w:rFonts w:ascii="Times New Roman" w:hAnsi="Times New Roman"/>
          <w:sz w:val="24"/>
          <w:szCs w:val="24"/>
        </w:rPr>
        <w:t>, Revista Comunicar N° 20, 2003.</w:t>
      </w:r>
    </w:p>
    <w:p w:rsidR="00B140B5" w:rsidRPr="00ED7DD2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A85">
        <w:rPr>
          <w:rFonts w:ascii="Times New Roman" w:hAnsi="Times New Roman"/>
          <w:b/>
          <w:sz w:val="24"/>
          <w:szCs w:val="24"/>
        </w:rPr>
        <w:t>Aristizaba</w:t>
      </w:r>
      <w:r>
        <w:rPr>
          <w:rFonts w:ascii="Times New Roman" w:hAnsi="Times New Roman"/>
          <w:sz w:val="24"/>
          <w:szCs w:val="24"/>
        </w:rPr>
        <w:t xml:space="preserve">l, Pilar et al., </w:t>
      </w:r>
      <w:r w:rsidRPr="00ED7DD2">
        <w:rPr>
          <w:rFonts w:ascii="Times New Roman" w:hAnsi="Times New Roman"/>
          <w:sz w:val="24"/>
          <w:szCs w:val="24"/>
          <w:u w:val="single"/>
        </w:rPr>
        <w:t>Jugar con las imágenes: alfabetización audiovisual en la educación infantil</w:t>
      </w:r>
      <w:r>
        <w:rPr>
          <w:rFonts w:ascii="Times New Roman" w:hAnsi="Times New Roman"/>
          <w:sz w:val="24"/>
          <w:szCs w:val="24"/>
        </w:rPr>
        <w:t xml:space="preserve">, Revista de Investigación </w:t>
      </w:r>
      <w:r w:rsidRPr="00ED7DD2">
        <w:rPr>
          <w:rFonts w:ascii="Times New Roman" w:hAnsi="Times New Roman"/>
          <w:sz w:val="24"/>
          <w:szCs w:val="24"/>
        </w:rPr>
        <w:t>en Educación N° 13, 2015.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DD2">
        <w:rPr>
          <w:rFonts w:ascii="Times New Roman" w:hAnsi="Times New Roman"/>
          <w:b/>
          <w:sz w:val="24"/>
          <w:szCs w:val="24"/>
        </w:rPr>
        <w:t xml:space="preserve"> Weinstein</w:t>
      </w:r>
      <w:r w:rsidRPr="00ED7DD2">
        <w:rPr>
          <w:rFonts w:ascii="Times New Roman" w:hAnsi="Times New Roman"/>
          <w:sz w:val="24"/>
          <w:szCs w:val="24"/>
        </w:rPr>
        <w:t xml:space="preserve"> Edith y</w:t>
      </w:r>
      <w:r w:rsidRPr="00ED7DD2">
        <w:rPr>
          <w:rFonts w:ascii="Times New Roman" w:hAnsi="Times New Roman"/>
          <w:b/>
          <w:sz w:val="24"/>
          <w:szCs w:val="24"/>
        </w:rPr>
        <w:t xml:space="preserve"> Rolandi</w:t>
      </w:r>
      <w:r w:rsidRPr="00ED7DD2">
        <w:rPr>
          <w:rFonts w:ascii="Times New Roman" w:hAnsi="Times New Roman"/>
          <w:sz w:val="24"/>
          <w:szCs w:val="24"/>
        </w:rPr>
        <w:t xml:space="preserve">, Ana María;  </w:t>
      </w:r>
      <w:r w:rsidRPr="00ED7DD2">
        <w:rPr>
          <w:rFonts w:ascii="Times New Roman" w:hAnsi="Times New Roman"/>
          <w:sz w:val="24"/>
          <w:szCs w:val="24"/>
          <w:u w:val="single"/>
        </w:rPr>
        <w:t>La orientación en recursos informáticos y Educación Inicial: Una experiencia de formación docente en TIC en el marco del ISPEI “Sara C. de Eccleston”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7A85">
        <w:rPr>
          <w:rFonts w:ascii="Times New Roman" w:hAnsi="Times New Roman"/>
          <w:sz w:val="24"/>
          <w:szCs w:val="24"/>
        </w:rPr>
        <w:t>e- Eccleston. Temas de Educación Infantil. Año 4. Número 9. 1° Cuatrimestre de 2008. ISPEI “Sara Cde Eccleston”DFDMinisterio de EducaciónGCBA</w:t>
      </w:r>
      <w:r>
        <w:rPr>
          <w:rFonts w:ascii="Times New Roman" w:hAnsi="Times New Roman"/>
          <w:sz w:val="24"/>
          <w:szCs w:val="24"/>
        </w:rPr>
        <w:t>.</w:t>
      </w:r>
    </w:p>
    <w:p w:rsidR="00B140B5" w:rsidRDefault="00B140B5" w:rsidP="0014419C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Bloque II A: Análisis de lenguaje y textos audiovisuales</w:t>
      </w:r>
    </w:p>
    <w:p w:rsidR="00B140B5" w:rsidRDefault="00B140B5" w:rsidP="0014419C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40B5" w:rsidRPr="00D75264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Quin</w:t>
      </w:r>
      <w:r w:rsidRPr="00D75264">
        <w:rPr>
          <w:rFonts w:ascii="Times New Roman" w:hAnsi="Times New Roman"/>
          <w:sz w:val="24"/>
          <w:szCs w:val="24"/>
        </w:rPr>
        <w:t xml:space="preserve">, Robyn; </w:t>
      </w:r>
      <w:r w:rsidRPr="00D75264">
        <w:rPr>
          <w:rFonts w:ascii="Times New Roman" w:hAnsi="Times New Roman"/>
          <w:sz w:val="24"/>
          <w:szCs w:val="24"/>
          <w:u w:val="single"/>
        </w:rPr>
        <w:t>Representación y estereotipos</w:t>
      </w:r>
      <w:r w:rsidRPr="00D75264">
        <w:rPr>
          <w:rFonts w:ascii="Times New Roman" w:hAnsi="Times New Roman"/>
          <w:sz w:val="24"/>
          <w:szCs w:val="24"/>
        </w:rPr>
        <w:t>, en Aparici, R; La revolución de los medios audiovisules, Madrid, Ediciones De la Torre, 1996.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Gamarnik</w:t>
      </w:r>
      <w:r w:rsidRPr="00D75264">
        <w:rPr>
          <w:rFonts w:ascii="Times New Roman" w:hAnsi="Times New Roman"/>
          <w:sz w:val="24"/>
          <w:szCs w:val="24"/>
        </w:rPr>
        <w:t xml:space="preserve">, Cora; </w:t>
      </w:r>
      <w:r w:rsidRPr="00D75264">
        <w:rPr>
          <w:rFonts w:ascii="Times New Roman" w:hAnsi="Times New Roman"/>
          <w:sz w:val="24"/>
          <w:szCs w:val="24"/>
          <w:u w:val="single"/>
        </w:rPr>
        <w:t>Estereotipos Sociales y medios de comunicación: un círculo vicioso</w:t>
      </w:r>
      <w:r w:rsidRPr="00D75264">
        <w:rPr>
          <w:rFonts w:ascii="Times New Roman" w:hAnsi="Times New Roman"/>
          <w:sz w:val="24"/>
          <w:szCs w:val="24"/>
        </w:rPr>
        <w:t>, UBA, 2008.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48C3">
        <w:rPr>
          <w:rFonts w:ascii="Times New Roman" w:hAnsi="Times New Roman"/>
          <w:b/>
          <w:sz w:val="24"/>
          <w:szCs w:val="24"/>
        </w:rPr>
        <w:t>Digón Regueiro</w:t>
      </w:r>
      <w:r>
        <w:rPr>
          <w:rFonts w:ascii="Times New Roman" w:hAnsi="Times New Roman"/>
          <w:sz w:val="24"/>
          <w:szCs w:val="24"/>
        </w:rPr>
        <w:t>, Patricia; El caduco mundo de Disney: propuesta de análisis crítico en la escuela, en Revista Comunicar N° 26, 2006.</w:t>
      </w:r>
    </w:p>
    <w:p w:rsidR="00B140B5" w:rsidRPr="00D75264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48C3">
        <w:rPr>
          <w:rFonts w:ascii="Times New Roman" w:hAnsi="Times New Roman"/>
          <w:b/>
          <w:sz w:val="24"/>
          <w:szCs w:val="24"/>
        </w:rPr>
        <w:t>D´Elia,</w:t>
      </w:r>
      <w:r>
        <w:rPr>
          <w:rFonts w:ascii="Times New Roman" w:hAnsi="Times New Roman"/>
          <w:sz w:val="24"/>
          <w:szCs w:val="24"/>
        </w:rPr>
        <w:t xml:space="preserve"> Adriana; Representación cultural,  medios de comunicación y educación, en Revista Comunicar N°14, 2000.</w:t>
      </w:r>
    </w:p>
    <w:p w:rsidR="00B140B5" w:rsidRDefault="00B140B5" w:rsidP="0014419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Giroux, H;</w:t>
      </w:r>
      <w:r w:rsidRPr="00D75264">
        <w:rPr>
          <w:rFonts w:ascii="Times New Roman" w:hAnsi="Times New Roman"/>
          <w:sz w:val="24"/>
          <w:szCs w:val="24"/>
          <w:u w:val="single"/>
        </w:rPr>
        <w:t xml:space="preserve"> La Cultura infantil y el maravilloso mundo de Disney</w:t>
      </w:r>
      <w:r w:rsidRPr="00D75264">
        <w:rPr>
          <w:rFonts w:ascii="Times New Roman" w:hAnsi="Times New Roman"/>
          <w:sz w:val="24"/>
          <w:szCs w:val="24"/>
        </w:rPr>
        <w:t xml:space="preserve">, en </w:t>
      </w:r>
      <w:r w:rsidRPr="00D75264">
        <w:rPr>
          <w:rFonts w:ascii="Times New Roman" w:hAnsi="Times New Roman"/>
          <w:b/>
          <w:sz w:val="24"/>
          <w:szCs w:val="24"/>
        </w:rPr>
        <w:t>Steinberg</w:t>
      </w:r>
      <w:r w:rsidRPr="00D75264">
        <w:rPr>
          <w:rFonts w:ascii="Times New Roman" w:hAnsi="Times New Roman"/>
          <w:sz w:val="24"/>
          <w:szCs w:val="24"/>
        </w:rPr>
        <w:t xml:space="preserve">, S. y </w:t>
      </w:r>
      <w:r w:rsidRPr="00D75264">
        <w:rPr>
          <w:rFonts w:ascii="Times New Roman" w:hAnsi="Times New Roman"/>
          <w:b/>
          <w:sz w:val="24"/>
          <w:szCs w:val="24"/>
        </w:rPr>
        <w:t>Kincheloe</w:t>
      </w:r>
      <w:r w:rsidRPr="00D75264">
        <w:rPr>
          <w:rFonts w:ascii="Times New Roman" w:hAnsi="Times New Roman"/>
          <w:sz w:val="24"/>
          <w:szCs w:val="24"/>
        </w:rPr>
        <w:t xml:space="preserve">, J; </w:t>
      </w:r>
      <w:r w:rsidRPr="00D75264">
        <w:rPr>
          <w:rFonts w:ascii="Times New Roman" w:hAnsi="Times New Roman"/>
          <w:i/>
          <w:sz w:val="24"/>
          <w:szCs w:val="24"/>
        </w:rPr>
        <w:t>Basta de secretos. Cultura infantil, saturación de información e infancia posmoderna</w:t>
      </w:r>
      <w:r w:rsidRPr="00D75264">
        <w:rPr>
          <w:rFonts w:ascii="Times New Roman" w:hAnsi="Times New Roman"/>
          <w:sz w:val="24"/>
          <w:szCs w:val="24"/>
        </w:rPr>
        <w:t xml:space="preserve"> en </w:t>
      </w:r>
      <w:r w:rsidRPr="00D75264">
        <w:rPr>
          <w:rFonts w:ascii="Times New Roman" w:hAnsi="Times New Roman"/>
          <w:sz w:val="24"/>
          <w:szCs w:val="24"/>
          <w:u w:val="single"/>
        </w:rPr>
        <w:t>Cultura infantil y multinacionales</w:t>
      </w:r>
      <w:r w:rsidRPr="00D75264">
        <w:rPr>
          <w:rFonts w:ascii="Times New Roman" w:hAnsi="Times New Roman"/>
          <w:sz w:val="24"/>
          <w:szCs w:val="24"/>
        </w:rPr>
        <w:t>. Madrid, Morata, 2000.</w:t>
      </w:r>
    </w:p>
    <w:p w:rsidR="00B140B5" w:rsidRPr="006548C3" w:rsidRDefault="00B140B5" w:rsidP="0014419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Amat</w:t>
      </w:r>
      <w:r>
        <w:rPr>
          <w:rFonts w:ascii="Times New Roman" w:hAnsi="Times New Roman"/>
          <w:sz w:val="24"/>
          <w:szCs w:val="24"/>
        </w:rPr>
        <w:t>, Andrea Francisco; Consumo crítico de ficción audiovisual. Deconstruyendo estereotipos a través de la educación en medios.</w:t>
      </w:r>
    </w:p>
    <w:p w:rsidR="00B140B5" w:rsidRDefault="00B140B5" w:rsidP="0014419C">
      <w:pPr>
        <w:spacing w:after="0" w:line="360" w:lineRule="auto"/>
        <w:ind w:left="567" w:hanging="567"/>
        <w:jc w:val="both"/>
        <w:rPr>
          <w:rStyle w:val="Hyperlink"/>
          <w:sz w:val="24"/>
          <w:szCs w:val="24"/>
        </w:rPr>
      </w:pP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Textos para el Trabajo Práctico: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Género</w:t>
      </w:r>
    </w:p>
    <w:p w:rsidR="00B140B5" w:rsidRDefault="00B140B5" w:rsidP="00C36EFA">
      <w:pPr>
        <w:spacing w:after="0" w:line="360" w:lineRule="auto"/>
        <w:ind w:left="567" w:hanging="567"/>
        <w:jc w:val="both"/>
        <w:rPr>
          <w:rStyle w:val="Hyperlink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 xml:space="preserve">Estereotipos en la publicidad; </w:t>
      </w:r>
      <w:hyperlink r:id="rId5" w:history="1">
        <w:r w:rsidRPr="00D75264">
          <w:rPr>
            <w:rStyle w:val="Hyperlink"/>
            <w:sz w:val="24"/>
            <w:szCs w:val="24"/>
          </w:rPr>
          <w:t>http://publicidadresumida.wordpress.com/1-vamos-a-probar/los-estereotipos-en-publicidad/</w:t>
        </w:r>
      </w:hyperlink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Espinar</w:t>
      </w:r>
      <w:r w:rsidRPr="00D75264">
        <w:rPr>
          <w:rFonts w:ascii="Times New Roman" w:hAnsi="Times New Roman"/>
          <w:sz w:val="24"/>
          <w:szCs w:val="24"/>
        </w:rPr>
        <w:t>, Eva</w:t>
      </w:r>
      <w:r w:rsidRPr="00D75264">
        <w:rPr>
          <w:rFonts w:ascii="Times New Roman" w:hAnsi="Times New Roman"/>
          <w:sz w:val="24"/>
          <w:szCs w:val="24"/>
          <w:u w:val="single"/>
        </w:rPr>
        <w:t>; E</w:t>
      </w:r>
      <w:r>
        <w:rPr>
          <w:rFonts w:ascii="Times New Roman" w:hAnsi="Times New Roman"/>
          <w:sz w:val="24"/>
          <w:szCs w:val="24"/>
          <w:u w:val="single"/>
        </w:rPr>
        <w:t>stereotipos de género</w:t>
      </w:r>
      <w:r w:rsidRPr="00D75264">
        <w:rPr>
          <w:rFonts w:ascii="Times New Roman" w:hAnsi="Times New Roman"/>
          <w:sz w:val="24"/>
          <w:szCs w:val="24"/>
        </w:rPr>
        <w:t xml:space="preserve"> en </w:t>
      </w:r>
      <w:r w:rsidRPr="00C36EFA">
        <w:rPr>
          <w:rFonts w:ascii="Times New Roman" w:hAnsi="Times New Roman"/>
          <w:sz w:val="24"/>
          <w:szCs w:val="24"/>
        </w:rPr>
        <w:t>Revista Padres y Maestros Nº 326, 2009.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Garrido Lora</w:t>
      </w:r>
      <w:r>
        <w:rPr>
          <w:rFonts w:ascii="Times New Roman" w:hAnsi="Times New Roman"/>
          <w:sz w:val="24"/>
          <w:szCs w:val="24"/>
        </w:rPr>
        <w:t xml:space="preserve">, Estereotipos de género en la publicidad, en Revista Creatividad y sociedad, N° 11, </w:t>
      </w:r>
    </w:p>
    <w:p w:rsidR="00B140B5" w:rsidRPr="00C36EFA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EFA">
        <w:rPr>
          <w:rFonts w:ascii="Times New Roman" w:hAnsi="Times New Roman"/>
          <w:b/>
          <w:sz w:val="24"/>
          <w:szCs w:val="24"/>
        </w:rPr>
        <w:t>Belmonte,</w:t>
      </w:r>
      <w:r>
        <w:rPr>
          <w:rFonts w:ascii="Times New Roman" w:hAnsi="Times New Roman"/>
          <w:sz w:val="24"/>
          <w:szCs w:val="24"/>
        </w:rPr>
        <w:t xml:space="preserve"> Jorge y </w:t>
      </w:r>
      <w:r w:rsidRPr="00C36EFA">
        <w:rPr>
          <w:rFonts w:ascii="Times New Roman" w:hAnsi="Times New Roman"/>
          <w:b/>
          <w:sz w:val="24"/>
          <w:szCs w:val="24"/>
        </w:rPr>
        <w:t>Guillamón</w:t>
      </w:r>
      <w:r>
        <w:rPr>
          <w:rFonts w:ascii="Times New Roman" w:hAnsi="Times New Roman"/>
          <w:sz w:val="24"/>
          <w:szCs w:val="24"/>
        </w:rPr>
        <w:t xml:space="preserve"> Silvia; Co-educar la mirada contra los estereotipos de género en TV, en Revista Comunicar N°31, 2008.</w:t>
      </w:r>
    </w:p>
    <w:p w:rsidR="00B140B5" w:rsidRDefault="00B140B5" w:rsidP="00C36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Toledo, </w:t>
      </w:r>
      <w:r>
        <w:rPr>
          <w:rFonts w:ascii="Times New Roman" w:hAnsi="Times New Roman"/>
          <w:sz w:val="24"/>
          <w:szCs w:val="24"/>
        </w:rPr>
        <w:t xml:space="preserve">P. y </w:t>
      </w:r>
      <w:r w:rsidRPr="00C36EFA">
        <w:rPr>
          <w:rFonts w:ascii="Times New Roman" w:hAnsi="Times New Roman"/>
          <w:b/>
          <w:sz w:val="24"/>
          <w:szCs w:val="24"/>
        </w:rPr>
        <w:t>Lagos</w:t>
      </w:r>
      <w:r>
        <w:rPr>
          <w:rFonts w:ascii="Times New Roman" w:hAnsi="Times New Roman"/>
          <w:sz w:val="24"/>
          <w:szCs w:val="24"/>
        </w:rPr>
        <w:t xml:space="preserve">, L; </w:t>
      </w:r>
      <w:r w:rsidRPr="00C36EFA">
        <w:rPr>
          <w:rFonts w:ascii="Times New Roman" w:hAnsi="Times New Roman"/>
          <w:sz w:val="24"/>
          <w:szCs w:val="24"/>
        </w:rPr>
        <w:t>Medios de comunicación y homicidios de mujeres por razones de género: apuntes sobre los casos de Europa y América latina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24D">
        <w:rPr>
          <w:rFonts w:ascii="Times New Roman" w:hAnsi="Times New Roman"/>
          <w:sz w:val="24"/>
          <w:szCs w:val="24"/>
        </w:rPr>
        <w:t>artículo fue realizado por encargo de la Fundación Heinrich Böll</w:t>
      </w:r>
      <w:r>
        <w:rPr>
          <w:rFonts w:ascii="Times New Roman" w:hAnsi="Times New Roman"/>
          <w:sz w:val="24"/>
          <w:szCs w:val="24"/>
        </w:rPr>
        <w:t>, 2014.</w:t>
      </w:r>
    </w:p>
    <w:p w:rsidR="00B140B5" w:rsidRPr="007C224D" w:rsidRDefault="00B140B5" w:rsidP="007C22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24D">
        <w:rPr>
          <w:rFonts w:ascii="Times New Roman" w:hAnsi="Times New Roman"/>
          <w:b/>
          <w:sz w:val="24"/>
          <w:szCs w:val="24"/>
        </w:rPr>
        <w:t>Rovetto</w:t>
      </w:r>
      <w:r>
        <w:rPr>
          <w:rFonts w:ascii="Times New Roman" w:hAnsi="Times New Roman"/>
          <w:sz w:val="24"/>
          <w:szCs w:val="24"/>
        </w:rPr>
        <w:t>, Florencia; L</w:t>
      </w:r>
      <w:r w:rsidRPr="007C224D">
        <w:rPr>
          <w:rFonts w:ascii="Times New Roman" w:hAnsi="Times New Roman"/>
          <w:sz w:val="24"/>
          <w:szCs w:val="24"/>
        </w:rPr>
        <w:t>a representación del trabajo de las mujeres en los medios de comunicación. el caso de las mujeres inmigrantes</w:t>
      </w:r>
      <w:r>
        <w:rPr>
          <w:rFonts w:ascii="Times New Roman" w:hAnsi="Times New Roman"/>
          <w:sz w:val="24"/>
          <w:szCs w:val="24"/>
        </w:rPr>
        <w:t>, en Revista NómadesN° 28, 2010.</w:t>
      </w:r>
    </w:p>
    <w:p w:rsidR="00B140B5" w:rsidRPr="00C36EFA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7DD2">
        <w:rPr>
          <w:rFonts w:ascii="Times New Roman" w:hAnsi="Times New Roman"/>
          <w:b/>
          <w:sz w:val="24"/>
          <w:szCs w:val="24"/>
        </w:rPr>
        <w:t>Diversidad</w:t>
      </w:r>
    </w:p>
    <w:p w:rsidR="00B140B5" w:rsidRDefault="00B140B5" w:rsidP="00ED7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60A9">
        <w:rPr>
          <w:rFonts w:ascii="Times New Roman" w:hAnsi="Times New Roman"/>
          <w:b/>
          <w:sz w:val="24"/>
          <w:szCs w:val="24"/>
        </w:rPr>
        <w:t>Bautista</w:t>
      </w:r>
      <w:r>
        <w:rPr>
          <w:rFonts w:ascii="Times New Roman" w:hAnsi="Times New Roman"/>
          <w:sz w:val="24"/>
          <w:szCs w:val="24"/>
        </w:rPr>
        <w:t xml:space="preserve">, Antonio; </w:t>
      </w:r>
      <w:r w:rsidRPr="006760A9">
        <w:rPr>
          <w:rFonts w:ascii="Times New Roman" w:hAnsi="Times New Roman"/>
          <w:sz w:val="24"/>
          <w:szCs w:val="24"/>
          <w:u w:val="single"/>
        </w:rPr>
        <w:t>Relaciones interculturales en educación  mediadas por narraciones audiovisuales</w:t>
      </w:r>
      <w:r>
        <w:rPr>
          <w:rFonts w:ascii="Times New Roman" w:hAnsi="Times New Roman"/>
          <w:sz w:val="24"/>
          <w:szCs w:val="24"/>
        </w:rPr>
        <w:t>, Revista Comunicar N° 33, 2009.</w:t>
      </w:r>
    </w:p>
    <w:p w:rsidR="00B140B5" w:rsidRDefault="00B140B5" w:rsidP="007C22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24D">
        <w:rPr>
          <w:rFonts w:ascii="Times New Roman" w:hAnsi="Times New Roman"/>
          <w:b/>
          <w:sz w:val="24"/>
          <w:szCs w:val="24"/>
        </w:rPr>
        <w:t>Díaz Aledo</w:t>
      </w:r>
      <w:r>
        <w:rPr>
          <w:rFonts w:ascii="Times New Roman" w:hAnsi="Times New Roman"/>
          <w:sz w:val="24"/>
          <w:szCs w:val="24"/>
        </w:rPr>
        <w:t xml:space="preserve">, Loles; </w:t>
      </w:r>
      <w:r w:rsidRPr="007C224D">
        <w:rPr>
          <w:rFonts w:ascii="Times New Roman" w:hAnsi="Times New Roman"/>
          <w:sz w:val="24"/>
          <w:szCs w:val="24"/>
        </w:rPr>
        <w:t>La representación de la discapacidad en los medios de comunicación Cómo lograr una presencia más adecuada</w:t>
      </w:r>
      <w:r>
        <w:rPr>
          <w:rFonts w:ascii="Times New Roman" w:hAnsi="Times New Roman"/>
          <w:sz w:val="24"/>
          <w:szCs w:val="24"/>
        </w:rPr>
        <w:t>, en Comunicación y ciudadanía N°1, 2007.</w:t>
      </w:r>
    </w:p>
    <w:p w:rsidR="00B140B5" w:rsidRDefault="00B140B5" w:rsidP="00C240A8">
      <w:pPr>
        <w:spacing w:after="75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C224D">
        <w:rPr>
          <w:rFonts w:ascii="Times New Roman" w:hAnsi="Times New Roman"/>
          <w:b/>
          <w:sz w:val="24"/>
          <w:szCs w:val="24"/>
        </w:rPr>
        <w:t>Aymú</w:t>
      </w:r>
      <w:r>
        <w:rPr>
          <w:rFonts w:ascii="Times New Roman" w:hAnsi="Times New Roman"/>
          <w:sz w:val="24"/>
          <w:szCs w:val="24"/>
        </w:rPr>
        <w:t xml:space="preserve">, Alejandro; </w:t>
      </w:r>
      <w:r w:rsidRPr="007C224D">
        <w:rPr>
          <w:rFonts w:ascii="Times New Roman" w:hAnsi="Times New Roman"/>
          <w:sz w:val="24"/>
          <w:szCs w:val="24"/>
        </w:rPr>
        <w:t>Medios y diversidad sexual: Discursos que estigmat</w:t>
      </w:r>
      <w:r>
        <w:rPr>
          <w:rFonts w:ascii="Times New Roman" w:hAnsi="Times New Roman"/>
          <w:sz w:val="24"/>
          <w:szCs w:val="24"/>
        </w:rPr>
        <w:t>izan, identidades que incomodan, artículo, 2012.</w:t>
      </w:r>
    </w:p>
    <w:p w:rsidR="00B140B5" w:rsidRDefault="00B140B5" w:rsidP="00C240A8">
      <w:pPr>
        <w:spacing w:after="75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C224D">
        <w:rPr>
          <w:rFonts w:ascii="Times New Roman" w:hAnsi="Times New Roman"/>
          <w:b/>
          <w:sz w:val="24"/>
          <w:szCs w:val="24"/>
        </w:rPr>
        <w:t>Medina Bravo</w:t>
      </w:r>
      <w:r>
        <w:rPr>
          <w:rFonts w:ascii="Times New Roman" w:hAnsi="Times New Roman"/>
          <w:sz w:val="24"/>
          <w:szCs w:val="24"/>
        </w:rPr>
        <w:t>, Pilar et al; M</w:t>
      </w:r>
      <w:r w:rsidRPr="007C224D">
        <w:rPr>
          <w:rFonts w:ascii="Times New Roman" w:hAnsi="Times New Roman"/>
          <w:sz w:val="24"/>
          <w:szCs w:val="24"/>
        </w:rPr>
        <w:t>ujeres, homosexualidad y relaciones afectivas en la ficción seriada: el caso de „l word‟</w:t>
      </w:r>
      <w:r>
        <w:rPr>
          <w:rFonts w:ascii="Times New Roman" w:hAnsi="Times New Roman"/>
          <w:sz w:val="24"/>
          <w:szCs w:val="24"/>
        </w:rPr>
        <w:t>, A, Informe.</w:t>
      </w:r>
    </w:p>
    <w:p w:rsidR="00B140B5" w:rsidRPr="007C224D" w:rsidRDefault="00B140B5" w:rsidP="00530C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24D">
        <w:rPr>
          <w:rFonts w:ascii="Times New Roman" w:hAnsi="Times New Roman"/>
          <w:b/>
          <w:sz w:val="24"/>
          <w:szCs w:val="24"/>
        </w:rPr>
        <w:t>Rovetto</w:t>
      </w:r>
      <w:r>
        <w:rPr>
          <w:rFonts w:ascii="Times New Roman" w:hAnsi="Times New Roman"/>
          <w:sz w:val="24"/>
          <w:szCs w:val="24"/>
        </w:rPr>
        <w:t>, Florencia; L</w:t>
      </w:r>
      <w:r w:rsidRPr="007C224D">
        <w:rPr>
          <w:rFonts w:ascii="Times New Roman" w:hAnsi="Times New Roman"/>
          <w:sz w:val="24"/>
          <w:szCs w:val="24"/>
        </w:rPr>
        <w:t>a representación del trabajo de las mujeres en los medios de comunicación. el caso de las mujeres inmigrantes</w:t>
      </w:r>
      <w:r>
        <w:rPr>
          <w:rFonts w:ascii="Times New Roman" w:hAnsi="Times New Roman"/>
          <w:sz w:val="24"/>
          <w:szCs w:val="24"/>
        </w:rPr>
        <w:t>, en Revista NómadesN° 28, 2010.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7DD2">
        <w:rPr>
          <w:rFonts w:ascii="Times New Roman" w:hAnsi="Times New Roman"/>
          <w:b/>
          <w:sz w:val="24"/>
          <w:szCs w:val="24"/>
        </w:rPr>
        <w:t>Infancias</w:t>
      </w:r>
    </w:p>
    <w:p w:rsidR="00B140B5" w:rsidRPr="00ED7DD2" w:rsidRDefault="00B140B5" w:rsidP="00144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Moreno García</w:t>
      </w:r>
      <w:r w:rsidRPr="00D75264">
        <w:rPr>
          <w:rFonts w:ascii="Times New Roman" w:hAnsi="Times New Roman"/>
          <w:sz w:val="24"/>
          <w:szCs w:val="24"/>
        </w:rPr>
        <w:t xml:space="preserve">, Laura; </w:t>
      </w:r>
      <w:r w:rsidRPr="00D75264">
        <w:rPr>
          <w:rFonts w:ascii="Times New Roman" w:hAnsi="Times New Roman"/>
          <w:sz w:val="24"/>
          <w:szCs w:val="24"/>
          <w:u w:val="single"/>
        </w:rPr>
        <w:t>La transmisión de valores en los programas infantiles</w:t>
      </w:r>
      <w:r w:rsidRPr="00D75264">
        <w:rPr>
          <w:rFonts w:ascii="Times New Roman" w:hAnsi="Times New Roman"/>
          <w:sz w:val="24"/>
          <w:szCs w:val="24"/>
        </w:rPr>
        <w:t xml:space="preserve">, Revista </w:t>
      </w:r>
      <w:r>
        <w:rPr>
          <w:rFonts w:ascii="Times New Roman" w:hAnsi="Times New Roman"/>
          <w:sz w:val="24"/>
          <w:szCs w:val="24"/>
        </w:rPr>
        <w:t xml:space="preserve">Comunicar </w:t>
      </w:r>
      <w:r w:rsidRPr="00D75264">
        <w:rPr>
          <w:rFonts w:ascii="Times New Roman" w:hAnsi="Times New Roman"/>
          <w:sz w:val="24"/>
          <w:szCs w:val="24"/>
        </w:rPr>
        <w:t>N° 31, 2008.</w:t>
      </w:r>
    </w:p>
    <w:p w:rsidR="00B140B5" w:rsidRDefault="00B140B5" w:rsidP="00ED7D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Perales</w:t>
      </w:r>
      <w:r w:rsidRPr="00D75264">
        <w:rPr>
          <w:rFonts w:ascii="Times New Roman" w:hAnsi="Times New Roman"/>
          <w:sz w:val="24"/>
          <w:szCs w:val="24"/>
        </w:rPr>
        <w:t xml:space="preserve">, A y </w:t>
      </w:r>
      <w:r w:rsidRPr="00D75264">
        <w:rPr>
          <w:rFonts w:ascii="Times New Roman" w:hAnsi="Times New Roman"/>
          <w:b/>
          <w:sz w:val="24"/>
          <w:szCs w:val="24"/>
        </w:rPr>
        <w:t>Pérez Chica</w:t>
      </w:r>
      <w:r w:rsidRPr="00D75264">
        <w:rPr>
          <w:rFonts w:ascii="Times New Roman" w:hAnsi="Times New Roman"/>
          <w:sz w:val="24"/>
          <w:szCs w:val="24"/>
        </w:rPr>
        <w:t xml:space="preserve">, A; </w:t>
      </w:r>
      <w:r w:rsidRPr="00D75264">
        <w:rPr>
          <w:rFonts w:ascii="Times New Roman" w:hAnsi="Times New Roman"/>
          <w:sz w:val="24"/>
          <w:szCs w:val="24"/>
          <w:u w:val="single"/>
        </w:rPr>
        <w:t>Aprender la identidad ¿Qué menores ven los menores en TV</w:t>
      </w:r>
      <w:r w:rsidRPr="00D75264">
        <w:rPr>
          <w:rFonts w:ascii="Times New Roman" w:hAnsi="Times New Roman"/>
          <w:sz w:val="24"/>
          <w:szCs w:val="24"/>
        </w:rPr>
        <w:t>?, en Revista Comunicar Nº 31, 2008.</w:t>
      </w:r>
    </w:p>
    <w:p w:rsidR="00B140B5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CD9">
        <w:rPr>
          <w:rFonts w:ascii="Times New Roman" w:hAnsi="Times New Roman"/>
          <w:b/>
          <w:sz w:val="24"/>
          <w:szCs w:val="24"/>
        </w:rPr>
        <w:t>Porto Pedrosa</w:t>
      </w:r>
      <w:r>
        <w:rPr>
          <w:rFonts w:ascii="Times New Roman" w:hAnsi="Times New Roman"/>
          <w:sz w:val="24"/>
          <w:szCs w:val="24"/>
        </w:rPr>
        <w:t xml:space="preserve">, Leticia; </w:t>
      </w:r>
      <w:r w:rsidRPr="00530CD9">
        <w:rPr>
          <w:rFonts w:ascii="Times New Roman" w:hAnsi="Times New Roman"/>
          <w:sz w:val="24"/>
          <w:szCs w:val="24"/>
          <w:u w:val="single"/>
        </w:rPr>
        <w:t>Socialización de la infancia en las películas de Disney y Dreamworks</w:t>
      </w:r>
      <w:r>
        <w:rPr>
          <w:rFonts w:ascii="Times New Roman" w:hAnsi="Times New Roman"/>
          <w:sz w:val="24"/>
          <w:szCs w:val="24"/>
        </w:rPr>
        <w:t>, en Revista PrismaSocial, N°4, junio 2010.</w:t>
      </w:r>
    </w:p>
    <w:p w:rsidR="00B140B5" w:rsidRPr="00D75264" w:rsidRDefault="00B140B5" w:rsidP="00144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Riera, Ariel; Florencia Saintout “El 70% de las noticias sobre jóvenes y niños se publican en la sección policial”, 2013.</w:t>
      </w:r>
    </w:p>
    <w:p w:rsidR="00B140B5" w:rsidRDefault="00B140B5" w:rsidP="000966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Bloque II B: Producción audiovisual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49FC">
        <w:rPr>
          <w:rFonts w:ascii="Times New Roman" w:hAnsi="Times New Roman"/>
          <w:b/>
          <w:sz w:val="24"/>
          <w:szCs w:val="24"/>
        </w:rPr>
        <w:t>Márques</w:t>
      </w:r>
      <w:r>
        <w:rPr>
          <w:rFonts w:ascii="Times New Roman" w:hAnsi="Times New Roman"/>
          <w:b/>
          <w:sz w:val="24"/>
          <w:szCs w:val="24"/>
        </w:rPr>
        <w:t xml:space="preserve"> Grell</w:t>
      </w:r>
      <w:r>
        <w:rPr>
          <w:rFonts w:ascii="Times New Roman" w:hAnsi="Times New Roman"/>
          <w:sz w:val="24"/>
          <w:szCs w:val="24"/>
        </w:rPr>
        <w:t>, La alfabetización audiovisual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Sorrentino</w:t>
      </w:r>
      <w:r>
        <w:rPr>
          <w:rFonts w:ascii="Times New Roman" w:hAnsi="Times New Roman"/>
          <w:sz w:val="24"/>
          <w:szCs w:val="24"/>
        </w:rPr>
        <w:t>, M; El lenguaje audiovisual, apunte de cátedra, 2011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b/>
          <w:sz w:val="24"/>
          <w:szCs w:val="24"/>
        </w:rPr>
        <w:t>Lescano</w:t>
      </w:r>
      <w:r>
        <w:rPr>
          <w:rFonts w:ascii="Times New Roman" w:hAnsi="Times New Roman"/>
          <w:sz w:val="24"/>
          <w:szCs w:val="24"/>
        </w:rPr>
        <w:t>, H; El guión, Apunte de cátedra, Taller de expresión II, Carrera Ciencias de la Comunicación, UBA.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caso de ver radio</w:t>
      </w:r>
    </w:p>
    <w:p w:rsidR="00B140B5" w:rsidRPr="00D75264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Apunte de cátedra   El lenguaje radiofónico</w:t>
      </w:r>
    </w:p>
    <w:p w:rsidR="00B140B5" w:rsidRDefault="00B140B5" w:rsidP="00ED7A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5264">
        <w:rPr>
          <w:rFonts w:ascii="Times New Roman" w:hAnsi="Times New Roman"/>
          <w:sz w:val="24"/>
          <w:szCs w:val="24"/>
        </w:rPr>
        <w:t>Apunte de cátedra, El guión radiofónico</w:t>
      </w:r>
    </w:p>
    <w:p w:rsidR="00B140B5" w:rsidRDefault="00B140B5" w:rsidP="00B20314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B140B5" w:rsidRPr="00172C60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2C60">
        <w:rPr>
          <w:rFonts w:ascii="Times New Roman" w:hAnsi="Times New Roman"/>
          <w:b/>
          <w:bCs/>
          <w:sz w:val="24"/>
          <w:szCs w:val="24"/>
          <w:u w:val="single"/>
        </w:rPr>
        <w:t>EVALUACIÓN</w:t>
      </w:r>
    </w:p>
    <w:p w:rsidR="00B140B5" w:rsidRPr="005B77B7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7B7">
        <w:rPr>
          <w:rFonts w:ascii="Times New Roman" w:hAnsi="Times New Roman"/>
          <w:b/>
          <w:bCs/>
          <w:sz w:val="24"/>
          <w:szCs w:val="24"/>
        </w:rPr>
        <w:tab/>
      </w:r>
      <w:r w:rsidRPr="005B77B7">
        <w:rPr>
          <w:rFonts w:ascii="Times New Roman" w:hAnsi="Times New Roman"/>
          <w:bCs/>
          <w:sz w:val="24"/>
          <w:szCs w:val="24"/>
        </w:rPr>
        <w:t>La evaluación forma parte de los procesos de enseñanza y aprendizaje.  En la medida que un sujeto aprende, simultáneamente evalúa, critica y valora.  La reflexión sobre las problematizaciones de los procesos de aprendizaje realizados y los logros alcanzados, sean estos previstos o no, facilita la tarea de descubrir relaciones y fundamentar argumentaciones.</w:t>
      </w:r>
    </w:p>
    <w:p w:rsidR="00B140B5" w:rsidRPr="005B77B7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7B7">
        <w:rPr>
          <w:rFonts w:ascii="Times New Roman" w:hAnsi="Times New Roman"/>
          <w:bCs/>
          <w:sz w:val="24"/>
          <w:szCs w:val="24"/>
        </w:rPr>
        <w:tab/>
        <w:t>La evaluación también es un instrumento necesario para que el docente pueda valorar y evaluar su propia intervención educativa y ajustar y mejorar su labor.  Por esto y considerando la instancia de evaluación como un proceso permanente y dinámico, y tomando en consideración los lineamientos generales de la normativa vigente, se propone una metodología de trabajo participativa, en la que los alumnos y el docente jueguen papeles activos en el proceso evaluativo, favoreciendo de este modo la meta cognición, entendida como la reflexión sobre los procesos de apropiación del objeto de conocimiento.</w:t>
      </w:r>
    </w:p>
    <w:p w:rsidR="00B140B5" w:rsidRPr="005B77B7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7B7">
        <w:rPr>
          <w:rFonts w:ascii="Times New Roman" w:hAnsi="Times New Roman"/>
          <w:bCs/>
          <w:sz w:val="24"/>
          <w:szCs w:val="24"/>
        </w:rPr>
        <w:tab/>
        <w:t xml:space="preserve">En este sentido se pondrá especial énfasis en abordar el proceso de autoevaluación y de co-evaluación como formas necesarias del proceso evaluatorio integral. </w:t>
      </w:r>
    </w:p>
    <w:p w:rsidR="00B140B5" w:rsidRPr="005B77B7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B77B7">
        <w:rPr>
          <w:rFonts w:ascii="Times New Roman" w:hAnsi="Times New Roman"/>
          <w:bCs/>
          <w:sz w:val="24"/>
          <w:szCs w:val="24"/>
        </w:rPr>
        <w:tab/>
        <w:t>Respecto de la adquisición y mantenimiento de la regularidad se ajustará a los lineamientos de la reglamentación vigente (Resolución 4043/09) que establece para la aprobación de la cursada</w:t>
      </w:r>
      <w:r w:rsidRPr="005B77B7">
        <w:rPr>
          <w:rFonts w:ascii="Times New Roman" w:hAnsi="Times New Roman"/>
          <w:color w:val="333333"/>
          <w:sz w:val="24"/>
          <w:szCs w:val="24"/>
        </w:rPr>
        <w:br/>
        <w:t>   el cumplimiento de los siguientes ítems:</w:t>
      </w:r>
    </w:p>
    <w:p w:rsidR="00B140B5" w:rsidRPr="005B77B7" w:rsidRDefault="00B140B5" w:rsidP="00B20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40B5" w:rsidRPr="00887332" w:rsidRDefault="00B140B5" w:rsidP="009B52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B77B7">
        <w:rPr>
          <w:rFonts w:ascii="Times New Roman" w:hAnsi="Times New Roman"/>
          <w:color w:val="333333"/>
          <w:sz w:val="24"/>
          <w:szCs w:val="24"/>
        </w:rPr>
        <w:t>60 % de asistencia;</w:t>
      </w:r>
      <w:r w:rsidRPr="00887332">
        <w:rPr>
          <w:rFonts w:ascii="Times New Roman" w:hAnsi="Times New Roman"/>
          <w:color w:val="333333"/>
          <w:sz w:val="24"/>
          <w:szCs w:val="24"/>
        </w:rPr>
        <w:t>sin excepción.  El que no alcance este porcentaje quedará libre en este espacio</w:t>
      </w:r>
    </w:p>
    <w:p w:rsidR="00B140B5" w:rsidRPr="005B77B7" w:rsidRDefault="00B140B5" w:rsidP="00B2031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 Dos a Cuatro</w:t>
      </w:r>
      <w:r w:rsidRPr="005B77B7">
        <w:rPr>
          <w:rFonts w:ascii="Times New Roman" w:hAnsi="Times New Roman"/>
          <w:color w:val="333333"/>
          <w:sz w:val="24"/>
          <w:szCs w:val="24"/>
        </w:rPr>
        <w:t xml:space="preserve"> instancias evaluativas por cuatrimestre, de las cuales –por lo m</w:t>
      </w:r>
      <w:r>
        <w:rPr>
          <w:rFonts w:ascii="Times New Roman" w:hAnsi="Times New Roman"/>
          <w:color w:val="333333"/>
          <w:sz w:val="24"/>
          <w:szCs w:val="24"/>
        </w:rPr>
        <w:t>enos una– deberá ser individual en cada cuatrimestre.</w:t>
      </w:r>
    </w:p>
    <w:p w:rsidR="00B140B5" w:rsidRDefault="00B140B5" w:rsidP="00B20314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5B77B7">
        <w:rPr>
          <w:rFonts w:ascii="Times New Roman" w:hAnsi="Times New Roman"/>
          <w:color w:val="333333"/>
          <w:sz w:val="24"/>
          <w:szCs w:val="24"/>
        </w:rPr>
        <w:t>La otra/s instancias evaluativas consistirán en la presentación de por lo menos un trabajo práctico o de exposición que  será  grupal.  Las instancias anteriores se completarán con el proceso de evaluación permanente antes fundamentado considerando entre otras cosas: la participación en clase, el compromiso con el material de la cursada y con las actividades áulicas en general.</w:t>
      </w:r>
    </w:p>
    <w:p w:rsidR="00B140B5" w:rsidRPr="005B77B7" w:rsidRDefault="00B140B5" w:rsidP="009B522D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B522D">
        <w:rPr>
          <w:rFonts w:ascii="Times New Roman" w:hAnsi="Times New Roman"/>
          <w:color w:val="333333"/>
          <w:sz w:val="24"/>
          <w:szCs w:val="24"/>
        </w:rPr>
        <w:t>La cursada presencial tendrá como correlato de acompañamiento una instancia virtual (aula virtual) en la que los alumnos deberán registrarse y participar de forma habitual, por lo menos una vez cada 15 días y realizar las actividades que allí se proponen.</w:t>
      </w:r>
    </w:p>
    <w:p w:rsidR="00B140B5" w:rsidRPr="005B77B7" w:rsidRDefault="00B140B5" w:rsidP="00B20314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5B77B7">
        <w:rPr>
          <w:rFonts w:ascii="Times New Roman" w:hAnsi="Times New Roman"/>
          <w:color w:val="333333"/>
          <w:sz w:val="24"/>
          <w:szCs w:val="24"/>
        </w:rPr>
        <w:t>Cómo la instancia de acreditación es un requisito indispensable para la aprobación del espacio, se considerarán para  la constitución final de  misma la integralidad de las instancias evaluatorias antes detalladas y una evaluació</w:t>
      </w:r>
      <w:r>
        <w:rPr>
          <w:rFonts w:ascii="Times New Roman" w:hAnsi="Times New Roman"/>
          <w:color w:val="333333"/>
          <w:sz w:val="24"/>
          <w:szCs w:val="24"/>
        </w:rPr>
        <w:t>n integradora de todos los contenidos abordados tanto teóricos como prácticos</w:t>
      </w:r>
      <w:r w:rsidRPr="005B77B7">
        <w:rPr>
          <w:rFonts w:ascii="Times New Roman" w:hAnsi="Times New Roman"/>
          <w:color w:val="333333"/>
          <w:sz w:val="24"/>
          <w:szCs w:val="24"/>
        </w:rPr>
        <w:t>.  En esta instancia el alumno tendrá la oportunidad de demo</w:t>
      </w:r>
      <w:r>
        <w:rPr>
          <w:rFonts w:ascii="Times New Roman" w:hAnsi="Times New Roman"/>
          <w:color w:val="333333"/>
          <w:sz w:val="24"/>
          <w:szCs w:val="24"/>
        </w:rPr>
        <w:t xml:space="preserve">strar </w:t>
      </w:r>
      <w:r w:rsidRPr="005B77B7">
        <w:rPr>
          <w:rFonts w:ascii="Times New Roman" w:hAnsi="Times New Roman"/>
          <w:color w:val="333333"/>
          <w:sz w:val="24"/>
          <w:szCs w:val="24"/>
        </w:rPr>
        <w:t xml:space="preserve">la integración de los saberes teórico- prácticos del espacio curricular </w:t>
      </w:r>
      <w:r w:rsidRPr="005B77B7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Medios Audiovisuales, TIC y Educación</w:t>
      </w:r>
      <w:r w:rsidRPr="005B77B7">
        <w:rPr>
          <w:rFonts w:ascii="Times New Roman" w:hAnsi="Times New Roman"/>
          <w:color w:val="333333"/>
          <w:sz w:val="24"/>
          <w:szCs w:val="24"/>
        </w:rPr>
        <w:t xml:space="preserve"> así como también relacionar éstos con otros contenidos y/o saberes de la carrera.</w:t>
      </w:r>
    </w:p>
    <w:p w:rsidR="00B140B5" w:rsidRDefault="00B140B5" w:rsidP="00B2031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B140B5" w:rsidRDefault="00B140B5"/>
    <w:sectPr w:rsidR="00B140B5" w:rsidSect="00020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23"/>
    <w:multiLevelType w:val="hybridMultilevel"/>
    <w:tmpl w:val="62F23F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950"/>
    <w:multiLevelType w:val="multilevel"/>
    <w:tmpl w:val="0CEE7F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147A4FD6"/>
    <w:multiLevelType w:val="hybridMultilevel"/>
    <w:tmpl w:val="2F8C57CE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6026723"/>
    <w:multiLevelType w:val="hybridMultilevel"/>
    <w:tmpl w:val="0FEC4C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C449C"/>
    <w:multiLevelType w:val="hybridMultilevel"/>
    <w:tmpl w:val="D40090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040"/>
    <w:rsid w:val="0002019C"/>
    <w:rsid w:val="000364AF"/>
    <w:rsid w:val="0004261D"/>
    <w:rsid w:val="000966E4"/>
    <w:rsid w:val="000B327C"/>
    <w:rsid w:val="000B4203"/>
    <w:rsid w:val="000B4561"/>
    <w:rsid w:val="000C3DE6"/>
    <w:rsid w:val="000C49FC"/>
    <w:rsid w:val="000D0132"/>
    <w:rsid w:val="000D0E04"/>
    <w:rsid w:val="000F20B7"/>
    <w:rsid w:val="001172EB"/>
    <w:rsid w:val="0014419C"/>
    <w:rsid w:val="00155231"/>
    <w:rsid w:val="00166EC0"/>
    <w:rsid w:val="00172C60"/>
    <w:rsid w:val="00175616"/>
    <w:rsid w:val="0018312B"/>
    <w:rsid w:val="001A7BC8"/>
    <w:rsid w:val="001B29CA"/>
    <w:rsid w:val="002131BE"/>
    <w:rsid w:val="0022464F"/>
    <w:rsid w:val="00227CE3"/>
    <w:rsid w:val="0027090A"/>
    <w:rsid w:val="00276DCD"/>
    <w:rsid w:val="00283AF0"/>
    <w:rsid w:val="0028779D"/>
    <w:rsid w:val="002877D4"/>
    <w:rsid w:val="002929BE"/>
    <w:rsid w:val="002A27C9"/>
    <w:rsid w:val="002F244F"/>
    <w:rsid w:val="00302229"/>
    <w:rsid w:val="00304E86"/>
    <w:rsid w:val="0039578B"/>
    <w:rsid w:val="003B2924"/>
    <w:rsid w:val="003B5E12"/>
    <w:rsid w:val="003F1CC2"/>
    <w:rsid w:val="004000DE"/>
    <w:rsid w:val="00431D45"/>
    <w:rsid w:val="00432054"/>
    <w:rsid w:val="004617F1"/>
    <w:rsid w:val="00470F0E"/>
    <w:rsid w:val="0047344E"/>
    <w:rsid w:val="004739DC"/>
    <w:rsid w:val="004C7397"/>
    <w:rsid w:val="004D3579"/>
    <w:rsid w:val="00520423"/>
    <w:rsid w:val="00530CD9"/>
    <w:rsid w:val="005643D9"/>
    <w:rsid w:val="00567954"/>
    <w:rsid w:val="00571C0B"/>
    <w:rsid w:val="005767C0"/>
    <w:rsid w:val="0059136A"/>
    <w:rsid w:val="005A0B0F"/>
    <w:rsid w:val="005B77B7"/>
    <w:rsid w:val="005D51FB"/>
    <w:rsid w:val="006072A4"/>
    <w:rsid w:val="006548C3"/>
    <w:rsid w:val="00663221"/>
    <w:rsid w:val="006760A9"/>
    <w:rsid w:val="00677F4D"/>
    <w:rsid w:val="00682E67"/>
    <w:rsid w:val="00687E68"/>
    <w:rsid w:val="006957B7"/>
    <w:rsid w:val="006A3274"/>
    <w:rsid w:val="006F0D08"/>
    <w:rsid w:val="00702DC3"/>
    <w:rsid w:val="00712A23"/>
    <w:rsid w:val="00713FA3"/>
    <w:rsid w:val="0072548C"/>
    <w:rsid w:val="00745756"/>
    <w:rsid w:val="0077273D"/>
    <w:rsid w:val="007C224D"/>
    <w:rsid w:val="008021D1"/>
    <w:rsid w:val="008228A8"/>
    <w:rsid w:val="00835F74"/>
    <w:rsid w:val="00863CCD"/>
    <w:rsid w:val="00866E0E"/>
    <w:rsid w:val="008750DB"/>
    <w:rsid w:val="00875E12"/>
    <w:rsid w:val="00887332"/>
    <w:rsid w:val="008D5569"/>
    <w:rsid w:val="008E2E6D"/>
    <w:rsid w:val="009259E5"/>
    <w:rsid w:val="009519A7"/>
    <w:rsid w:val="00967D68"/>
    <w:rsid w:val="00971745"/>
    <w:rsid w:val="00977673"/>
    <w:rsid w:val="0099412D"/>
    <w:rsid w:val="009B522D"/>
    <w:rsid w:val="009D0672"/>
    <w:rsid w:val="00A04605"/>
    <w:rsid w:val="00A2037E"/>
    <w:rsid w:val="00A62288"/>
    <w:rsid w:val="00A86FE4"/>
    <w:rsid w:val="00A90893"/>
    <w:rsid w:val="00A93F58"/>
    <w:rsid w:val="00A96B54"/>
    <w:rsid w:val="00AA5475"/>
    <w:rsid w:val="00AD5B4D"/>
    <w:rsid w:val="00B10827"/>
    <w:rsid w:val="00B140B5"/>
    <w:rsid w:val="00B17E37"/>
    <w:rsid w:val="00B20314"/>
    <w:rsid w:val="00B31D1B"/>
    <w:rsid w:val="00B4536D"/>
    <w:rsid w:val="00B65554"/>
    <w:rsid w:val="00B84188"/>
    <w:rsid w:val="00BD0526"/>
    <w:rsid w:val="00BF2D11"/>
    <w:rsid w:val="00C0569D"/>
    <w:rsid w:val="00C101AA"/>
    <w:rsid w:val="00C15461"/>
    <w:rsid w:val="00C240A8"/>
    <w:rsid w:val="00C33368"/>
    <w:rsid w:val="00C36EFA"/>
    <w:rsid w:val="00C46605"/>
    <w:rsid w:val="00C66592"/>
    <w:rsid w:val="00C74709"/>
    <w:rsid w:val="00C921E3"/>
    <w:rsid w:val="00CC7BDC"/>
    <w:rsid w:val="00CE03C7"/>
    <w:rsid w:val="00CE671C"/>
    <w:rsid w:val="00D05206"/>
    <w:rsid w:val="00D33F58"/>
    <w:rsid w:val="00D42D50"/>
    <w:rsid w:val="00D57FB9"/>
    <w:rsid w:val="00D64119"/>
    <w:rsid w:val="00D75264"/>
    <w:rsid w:val="00D96FE4"/>
    <w:rsid w:val="00DB2F05"/>
    <w:rsid w:val="00DD4A22"/>
    <w:rsid w:val="00DF2CFE"/>
    <w:rsid w:val="00E14AB2"/>
    <w:rsid w:val="00E3264E"/>
    <w:rsid w:val="00E34EB5"/>
    <w:rsid w:val="00E37DAB"/>
    <w:rsid w:val="00E46494"/>
    <w:rsid w:val="00E51284"/>
    <w:rsid w:val="00E5714B"/>
    <w:rsid w:val="00E6528E"/>
    <w:rsid w:val="00E94274"/>
    <w:rsid w:val="00E9734A"/>
    <w:rsid w:val="00EA1AC1"/>
    <w:rsid w:val="00EC6164"/>
    <w:rsid w:val="00ED1DA4"/>
    <w:rsid w:val="00ED7A85"/>
    <w:rsid w:val="00ED7DD2"/>
    <w:rsid w:val="00F0785D"/>
    <w:rsid w:val="00F26FBD"/>
    <w:rsid w:val="00F33040"/>
    <w:rsid w:val="00F47560"/>
    <w:rsid w:val="00F770A3"/>
    <w:rsid w:val="00FA7709"/>
    <w:rsid w:val="00FE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03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20314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0314"/>
    <w:rPr>
      <w:rFonts w:ascii="Times New Roman" w:eastAsia="MS Mincho" w:hAnsi="Times New Roman" w:cs="Times New Roman"/>
      <w:sz w:val="20"/>
      <w:szCs w:val="20"/>
      <w:lang w:eastAsia="es-ES"/>
    </w:rPr>
  </w:style>
  <w:style w:type="character" w:styleId="Strong">
    <w:name w:val="Strong"/>
    <w:basedOn w:val="DefaultParagraphFont"/>
    <w:uiPriority w:val="99"/>
    <w:qFormat/>
    <w:rsid w:val="002929BE"/>
    <w:rPr>
      <w:rFonts w:cs="Times New Roman"/>
      <w:b/>
      <w:bCs/>
    </w:rPr>
  </w:style>
  <w:style w:type="character" w:customStyle="1" w:styleId="google-src-text1">
    <w:name w:val="google-src-text1"/>
    <w:basedOn w:val="DefaultParagraphFont"/>
    <w:uiPriority w:val="99"/>
    <w:rsid w:val="00C46605"/>
    <w:rPr>
      <w:rFonts w:cs="Times New Roman"/>
      <w:vanish/>
    </w:rPr>
  </w:style>
  <w:style w:type="character" w:styleId="Hyperlink">
    <w:name w:val="Hyperlink"/>
    <w:basedOn w:val="DefaultParagraphFont"/>
    <w:uiPriority w:val="99"/>
    <w:semiHidden/>
    <w:rsid w:val="005767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idadresumida.wordpress.com/1-vamos-a-probar/los-estereotipos-en-publi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1559</TotalTime>
  <Pages>8</Pages>
  <Words>1855</Words>
  <Characters>10203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Lepton</dc:creator>
  <cp:keywords/>
  <dc:description/>
  <cp:lastModifiedBy>MIPC</cp:lastModifiedBy>
  <cp:revision>15</cp:revision>
  <cp:lastPrinted>2016-10-01T00:45:00Z</cp:lastPrinted>
  <dcterms:created xsi:type="dcterms:W3CDTF">2016-04-03T19:58:00Z</dcterms:created>
  <dcterms:modified xsi:type="dcterms:W3CDTF">2016-10-01T00:46:00Z</dcterms:modified>
</cp:coreProperties>
</file>